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E198" w14:textId="54E095D4" w:rsidR="002F1276" w:rsidRPr="002F1276" w:rsidRDefault="002F1276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2F1276"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>
        <w:rPr>
          <w:rFonts w:ascii="Calibri" w:hAnsi="Calibri" w:cs="Calibri"/>
          <w:color w:val="000000"/>
          <w:sz w:val="22"/>
          <w:szCs w:val="22"/>
        </w:rPr>
        <w:t>15</w:t>
      </w:r>
      <w:r w:rsidRPr="002F1276"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Pr="002F1276">
        <w:rPr>
          <w:rFonts w:ascii="Calibri" w:hAnsi="Calibri" w:cs="Calibri"/>
          <w:iCs/>
          <w:color w:val="000000"/>
          <w:sz w:val="22"/>
          <w:szCs w:val="22"/>
        </w:rPr>
        <w:t>Programu</w:t>
      </w:r>
    </w:p>
    <w:p w14:paraId="6B149369" w14:textId="7ED560E3" w:rsidR="00143B57" w:rsidRPr="002F1276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2F1276">
        <w:rPr>
          <w:rStyle w:val="Wyrnienie"/>
          <w:rFonts w:ascii="Calibri" w:hAnsi="Calibri" w:cs="Calibri"/>
          <w:i w:val="0"/>
          <w:sz w:val="22"/>
          <w:szCs w:val="22"/>
        </w:rPr>
        <w:t>Ministra Rodziny i Polityki Społecznej</w:t>
      </w:r>
      <w:r w:rsidR="00143B57" w:rsidRPr="002F1276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F681EA1" w14:textId="6F13478B" w:rsidR="00143B57" w:rsidRPr="002F1276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="Calibri" w:eastAsiaTheme="minorHAnsi" w:hAnsi="Calibri" w:cs="Calibri"/>
          <w:i w:val="0"/>
          <w:color w:val="auto"/>
          <w:sz w:val="22"/>
          <w:szCs w:val="22"/>
          <w:lang w:eastAsia="en-US"/>
        </w:rPr>
      </w:pPr>
      <w:r w:rsidRPr="002F1276">
        <w:rPr>
          <w:rStyle w:val="Wyrnienie"/>
          <w:rFonts w:ascii="Calibri" w:hAnsi="Calibri" w:cs="Calibri"/>
          <w:i w:val="0"/>
          <w:sz w:val="22"/>
          <w:szCs w:val="22"/>
        </w:rPr>
        <w:t>„Asystent osobisty osoby</w:t>
      </w:r>
    </w:p>
    <w:p w14:paraId="286BC727" w14:textId="59C84E4C" w:rsidR="00143B57" w:rsidRPr="002F1276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="Calibri" w:eastAsiaTheme="minorHAnsi" w:hAnsi="Calibri" w:cs="Calibri"/>
          <w:i w:val="0"/>
          <w:color w:val="auto"/>
          <w:sz w:val="22"/>
          <w:szCs w:val="22"/>
          <w:lang w:eastAsia="en-US"/>
        </w:rPr>
      </w:pPr>
      <w:r w:rsidRPr="002F1276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  <w:r w:rsidR="009B63DE" w:rsidRPr="002F1276">
        <w:rPr>
          <w:rStyle w:val="Wyrnienie"/>
          <w:rFonts w:ascii="Calibri" w:hAnsi="Calibri" w:cs="Calibri"/>
          <w:i w:val="0"/>
          <w:sz w:val="22"/>
          <w:szCs w:val="22"/>
        </w:rPr>
        <w:t xml:space="preserve">z </w:t>
      </w:r>
      <w:r w:rsidRPr="002F1276">
        <w:rPr>
          <w:rStyle w:val="Wyrnienie"/>
          <w:rFonts w:ascii="Calibri" w:hAnsi="Calibri" w:cs="Calibri"/>
          <w:i w:val="0"/>
          <w:sz w:val="22"/>
          <w:szCs w:val="22"/>
        </w:rPr>
        <w:t>niepełnosprawn</w:t>
      </w:r>
      <w:r w:rsidR="009B63DE" w:rsidRPr="002F1276">
        <w:rPr>
          <w:rStyle w:val="Wyrnienie"/>
          <w:rFonts w:ascii="Calibri" w:hAnsi="Calibri" w:cs="Calibri"/>
          <w:i w:val="0"/>
          <w:sz w:val="22"/>
          <w:szCs w:val="22"/>
        </w:rPr>
        <w:t>ością</w:t>
      </w:r>
      <w:r w:rsidRPr="002F1276">
        <w:rPr>
          <w:rStyle w:val="Wyrnienie"/>
          <w:rFonts w:ascii="Calibri" w:hAnsi="Calibri" w:cs="Calibri"/>
          <w:i w:val="0"/>
          <w:sz w:val="22"/>
          <w:szCs w:val="22"/>
        </w:rPr>
        <w:t>”</w:t>
      </w:r>
      <w:r w:rsidR="009B63DE" w:rsidRPr="002F1276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  <w:r w:rsidR="00207710" w:rsidRPr="002F1276">
        <w:rPr>
          <w:rStyle w:val="Wyrnienie"/>
          <w:rFonts w:ascii="Calibri" w:hAnsi="Calibri" w:cs="Calibri"/>
          <w:i w:val="0"/>
          <w:sz w:val="22"/>
          <w:szCs w:val="22"/>
        </w:rPr>
        <w:t xml:space="preserve">dla Jednostek Samorządu Terytorialnego </w:t>
      </w:r>
      <w:r w:rsidRPr="002F1276">
        <w:rPr>
          <w:rStyle w:val="Wyrnienie"/>
          <w:rFonts w:ascii="Calibri" w:hAnsi="Calibri" w:cs="Calibri"/>
          <w:i w:val="0"/>
          <w:sz w:val="22"/>
          <w:szCs w:val="22"/>
        </w:rPr>
        <w:t>– edycja 202</w:t>
      </w:r>
      <w:r w:rsidR="009B63DE" w:rsidRPr="002F1276">
        <w:rPr>
          <w:rStyle w:val="Wyrnienie"/>
          <w:rFonts w:ascii="Calibri" w:hAnsi="Calibri" w:cs="Calibr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 xml:space="preserve">– edycja </w:t>
      </w:r>
      <w:r w:rsidR="00C3143B" w:rsidRPr="00C3143B">
        <w:rPr>
          <w:rFonts w:eastAsia="Times New Roman" w:cstheme="minorHAnsi"/>
          <w:lang w:eastAsia="pl-PL"/>
        </w:rPr>
        <w:lastRenderedPageBreak/>
        <w:t>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AC1" w14:textId="77777777" w:rsidR="006B6866" w:rsidRDefault="006B6866" w:rsidP="003A4C6B">
      <w:pPr>
        <w:spacing w:after="0" w:line="240" w:lineRule="auto"/>
      </w:pPr>
      <w:r>
        <w:separator/>
      </w:r>
    </w:p>
  </w:endnote>
  <w:endnote w:type="continuationSeparator" w:id="0">
    <w:p w14:paraId="0CDAC862" w14:textId="77777777" w:rsidR="006B6866" w:rsidRDefault="006B686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E571" w14:textId="77777777" w:rsidR="006B6866" w:rsidRDefault="006B6866" w:rsidP="003A4C6B">
      <w:pPr>
        <w:spacing w:after="0" w:line="240" w:lineRule="auto"/>
      </w:pPr>
      <w:r>
        <w:separator/>
      </w:r>
    </w:p>
  </w:footnote>
  <w:footnote w:type="continuationSeparator" w:id="0">
    <w:p w14:paraId="6E12DD44" w14:textId="77777777" w:rsidR="006B6866" w:rsidRDefault="006B686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1F77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2F1276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30FA9"/>
    <w:rsid w:val="00547E57"/>
    <w:rsid w:val="00554B3E"/>
    <w:rsid w:val="005E031A"/>
    <w:rsid w:val="00660481"/>
    <w:rsid w:val="006B6866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61CA7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CD020D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OPIEKA2-MB</cp:lastModifiedBy>
  <cp:revision>6</cp:revision>
  <cp:lastPrinted>2024-02-21T07:19:00Z</cp:lastPrinted>
  <dcterms:created xsi:type="dcterms:W3CDTF">2024-01-23T06:58:00Z</dcterms:created>
  <dcterms:modified xsi:type="dcterms:W3CDTF">2024-02-21T09:32:00Z</dcterms:modified>
</cp:coreProperties>
</file>